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FC4B" w14:textId="49B93621" w:rsidR="00F07490" w:rsidRPr="00F07490" w:rsidRDefault="00C44F81" w:rsidP="005C3557">
      <w:pPr>
        <w:jc w:val="center"/>
        <w:rPr>
          <w:rFonts w:cstheme="minorHAnsi"/>
          <w:b/>
          <w:bCs/>
          <w:sz w:val="28"/>
          <w:szCs w:val="28"/>
        </w:rPr>
      </w:pPr>
      <w:r w:rsidRPr="00C44F81">
        <w:rPr>
          <w:rFonts w:cstheme="minorHAnsi"/>
          <w:b/>
          <w:bCs/>
          <w:sz w:val="28"/>
          <w:szCs w:val="28"/>
        </w:rPr>
        <w:t> ANEXO IV</w:t>
      </w:r>
      <w:r>
        <w:rPr>
          <w:rFonts w:cstheme="minorHAnsi"/>
          <w:b/>
          <w:bCs/>
          <w:sz w:val="28"/>
          <w:szCs w:val="28"/>
        </w:rPr>
        <w:t xml:space="preserve"> - </w:t>
      </w:r>
      <w:r w:rsidR="00C6281A" w:rsidRPr="00F07490">
        <w:rPr>
          <w:rFonts w:cstheme="minorHAnsi"/>
          <w:b/>
          <w:bCs/>
          <w:sz w:val="28"/>
          <w:szCs w:val="28"/>
        </w:rPr>
        <w:t>CHECK LIST</w:t>
      </w:r>
      <w:r w:rsidR="004A5ABB" w:rsidRPr="00F07490">
        <w:rPr>
          <w:rFonts w:cstheme="minorHAnsi"/>
          <w:b/>
          <w:bCs/>
          <w:sz w:val="28"/>
          <w:szCs w:val="28"/>
        </w:rPr>
        <w:t xml:space="preserve"> – REGIME DE TELETRABALHO</w:t>
      </w:r>
      <w:r w:rsidR="00C6281A" w:rsidRPr="00F07490">
        <w:rPr>
          <w:rFonts w:cstheme="minorHAnsi"/>
          <w:b/>
          <w:bCs/>
          <w:sz w:val="28"/>
          <w:szCs w:val="28"/>
        </w:rPr>
        <w:t xml:space="preserve"> </w:t>
      </w:r>
      <w:r w:rsidR="00F07490">
        <w:rPr>
          <w:rFonts w:cstheme="minorHAnsi"/>
          <w:b/>
          <w:bCs/>
          <w:sz w:val="28"/>
          <w:szCs w:val="28"/>
        </w:rPr>
        <w:t>–</w:t>
      </w:r>
      <w:r w:rsidR="00C6281A" w:rsidRPr="00F07490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S</w:t>
      </w:r>
      <w:r w:rsidR="00C6281A" w:rsidRPr="00F07490">
        <w:rPr>
          <w:rFonts w:cstheme="minorHAnsi"/>
          <w:b/>
          <w:bCs/>
          <w:sz w:val="28"/>
          <w:szCs w:val="28"/>
        </w:rPr>
        <w:t>RH</w:t>
      </w:r>
    </w:p>
    <w:p w14:paraId="6BED926D" w14:textId="0A22C8DD" w:rsidR="000E1D40" w:rsidRPr="00F07490" w:rsidRDefault="00C6281A" w:rsidP="00F07490">
      <w:pPr>
        <w:jc w:val="both"/>
      </w:pPr>
      <w:r w:rsidRPr="00F07490">
        <w:t>Considerando as informações prestadas</w:t>
      </w:r>
      <w:r w:rsidR="005C1C1C">
        <w:t xml:space="preserve"> no requerimento</w:t>
      </w:r>
      <w:r w:rsidRPr="00F07490">
        <w:t xml:space="preserve"> pelo(a) servidor(a) </w:t>
      </w:r>
      <w:r w:rsidR="00216899">
        <w:rPr>
          <w:rFonts w:cstheme="minorHAnsi"/>
        </w:rPr>
        <w:t>________</w:t>
      </w:r>
      <w:r w:rsidRPr="00F07490">
        <w:t xml:space="preserve">, </w:t>
      </w:r>
      <w:r w:rsidR="00755054" w:rsidRPr="00F07490">
        <w:t>nº funcional</w:t>
      </w:r>
      <w:r w:rsidRPr="00F07490">
        <w:t xml:space="preserve"> </w:t>
      </w:r>
      <w:r w:rsidR="00216899">
        <w:rPr>
          <w:rFonts w:cstheme="minorHAnsi"/>
        </w:rPr>
        <w:t>___</w:t>
      </w:r>
      <w:r w:rsidRPr="00F07490">
        <w:t xml:space="preserve">, bem como </w:t>
      </w:r>
      <w:r w:rsidR="005C1C1C">
        <w:t>no resultado de análise de aptidão</w:t>
      </w:r>
      <w:r w:rsidR="000E1D40" w:rsidRPr="00F07490">
        <w:t xml:space="preserve">, segue apreciação legal, conforme Lei Complementar </w:t>
      </w:r>
      <w:r w:rsidR="00742933" w:rsidRPr="00F07490">
        <w:rPr>
          <w:rFonts w:cstheme="minorHAnsi"/>
        </w:rPr>
        <w:t>nº 1.081/2024</w:t>
      </w:r>
      <w:r w:rsidR="000E1D40" w:rsidRPr="00F07490">
        <w:t>:</w:t>
      </w:r>
    </w:p>
    <w:p w14:paraId="63DE3CD7" w14:textId="296FD10E" w:rsidR="000E1D40" w:rsidRPr="00F07490" w:rsidRDefault="000E1D40" w:rsidP="00F07490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</w:pPr>
      <w:r w:rsidRPr="00F07490">
        <w:t xml:space="preserve">A unidade administrativa se enquadra no regime de teletrabalho? </w:t>
      </w:r>
      <w:r w:rsidR="00216899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Selecionar1"/>
      <w:r w:rsidR="00216899">
        <w:rPr>
          <w:rFonts w:cstheme="minorHAnsi"/>
        </w:rPr>
        <w:instrText xml:space="preserve"> FORMCHECKBOX </w:instrText>
      </w:r>
      <w:r w:rsidR="00216899">
        <w:rPr>
          <w:rFonts w:cstheme="minorHAnsi"/>
        </w:rPr>
      </w:r>
      <w:r w:rsidR="00216899">
        <w:rPr>
          <w:rFonts w:cstheme="minorHAnsi"/>
        </w:rPr>
        <w:fldChar w:fldCharType="separate"/>
      </w:r>
      <w:r w:rsidR="00216899">
        <w:rPr>
          <w:rFonts w:cstheme="minorHAnsi"/>
        </w:rPr>
        <w:fldChar w:fldCharType="end"/>
      </w:r>
      <w:bookmarkEnd w:id="0"/>
      <w:r w:rsidRPr="00F07490">
        <w:rPr>
          <w:rFonts w:cstheme="minorHAnsi"/>
        </w:rPr>
        <w:t xml:space="preserve"> Sim   </w:t>
      </w: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rPr>
          <w:rFonts w:cstheme="minorHAnsi"/>
        </w:rPr>
        <w:t xml:space="preserve"> Não</w:t>
      </w:r>
    </w:p>
    <w:p w14:paraId="03E08D1E" w14:textId="19B1CF64" w:rsidR="00742933" w:rsidRPr="00F07490" w:rsidRDefault="00742933" w:rsidP="00F07490">
      <w:pPr>
        <w:pStyle w:val="PargrafodaLista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cstheme="minorHAnsi"/>
        </w:rPr>
      </w:pPr>
      <w:r w:rsidRPr="00F07490">
        <w:rPr>
          <w:rFonts w:cstheme="minorHAnsi"/>
        </w:rPr>
        <w:t xml:space="preserve">Sobre as vedações de que trata o </w:t>
      </w:r>
      <w:r w:rsidRPr="00F07490">
        <w:t xml:space="preserve">art. 9º da LC 1.081/2024, </w:t>
      </w:r>
      <w:r w:rsidRPr="00F07490">
        <w:rPr>
          <w:rFonts w:cstheme="minorHAnsi"/>
        </w:rPr>
        <w:t>o(a) servidor(a):</w:t>
      </w:r>
    </w:p>
    <w:p w14:paraId="3BAE798E" w14:textId="50A36D06" w:rsidR="000E1D40" w:rsidRPr="00F07490" w:rsidRDefault="000E1D40" w:rsidP="00F07490">
      <w:pPr>
        <w:pStyle w:val="PargrafodaLista"/>
        <w:spacing w:before="240"/>
        <w:ind w:left="284"/>
        <w:jc w:val="both"/>
        <w:rPr>
          <w:rFonts w:cstheme="minorHAnsi"/>
        </w:rPr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rPr>
          <w:rFonts w:cstheme="minorHAnsi"/>
        </w:rPr>
        <w:t xml:space="preserve"> Está </w:t>
      </w:r>
      <w:r w:rsidRPr="00F07490">
        <w:t>no curso do estágio probatório;</w:t>
      </w:r>
    </w:p>
    <w:p w14:paraId="07F12749" w14:textId="42C93856" w:rsidR="000E1D40" w:rsidRPr="00F07490" w:rsidRDefault="000E1D40" w:rsidP="00F07490">
      <w:pPr>
        <w:ind w:left="284"/>
        <w:jc w:val="both"/>
        <w:rPr>
          <w:rFonts w:cstheme="minorHAnsi"/>
        </w:rPr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Ingressou em seu órgão ou em sua entidade há menos de 6 (seis) meses, por meio de alocação, de distribuição ou de remanejamento;</w:t>
      </w:r>
    </w:p>
    <w:p w14:paraId="5B8271F8" w14:textId="6E019928" w:rsidR="000E1D40" w:rsidRPr="00F07490" w:rsidRDefault="000E1D40" w:rsidP="00F07490">
      <w:pPr>
        <w:ind w:left="284"/>
        <w:jc w:val="both"/>
        <w:rPr>
          <w:rFonts w:cstheme="minorHAnsi"/>
        </w:rPr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rPr>
          <w:rFonts w:cstheme="minorHAnsi"/>
        </w:rPr>
        <w:t xml:space="preserve"> </w:t>
      </w:r>
      <w:r w:rsidRPr="00F07490">
        <w:t>Desempenha suas atividades em regime de plantão ou turnos ininterruptos;</w:t>
      </w:r>
    </w:p>
    <w:p w14:paraId="07BCF1DE" w14:textId="29A27487" w:rsidR="000E1D40" w:rsidRPr="00F07490" w:rsidRDefault="000E1D40" w:rsidP="00F07490">
      <w:pPr>
        <w:ind w:left="284"/>
        <w:jc w:val="both"/>
        <w:rPr>
          <w:rFonts w:cstheme="minorHAnsi"/>
        </w:rPr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Sofreu penalidade disciplinar nos 12 (doze) meses anteriores à possível designação;</w:t>
      </w:r>
    </w:p>
    <w:p w14:paraId="4E9C4598" w14:textId="0A550C2E" w:rsidR="000E1D40" w:rsidRPr="00F07490" w:rsidRDefault="000E1D40" w:rsidP="00F07490">
      <w:pPr>
        <w:ind w:left="284"/>
        <w:jc w:val="both"/>
        <w:rPr>
          <w:rFonts w:cstheme="minorHAnsi"/>
        </w:rPr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Teve regime de teletrabalho pretérito descontinuado, por iniciativa do órgão ou da entidade, nos 2 (dois) anos anteriores à nova designação;</w:t>
      </w:r>
    </w:p>
    <w:p w14:paraId="5B802D95" w14:textId="31A1734F" w:rsidR="000E1D40" w:rsidRPr="00F07490" w:rsidRDefault="000E1D40" w:rsidP="00F07490">
      <w:pPr>
        <w:ind w:left="284"/>
        <w:jc w:val="both"/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Possui cargo de natureza militar;</w:t>
      </w:r>
    </w:p>
    <w:p w14:paraId="71078CA5" w14:textId="77777777" w:rsidR="00742933" w:rsidRPr="00F07490" w:rsidRDefault="000E1D40" w:rsidP="00F07490">
      <w:pPr>
        <w:ind w:left="284"/>
        <w:jc w:val="both"/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Foi admitido via contrato temporário na forma da legislação estadual específica.</w:t>
      </w:r>
    </w:p>
    <w:p w14:paraId="19D17A63" w14:textId="228AC975" w:rsidR="000E1D40" w:rsidRPr="00F07490" w:rsidRDefault="00742933" w:rsidP="00F07490">
      <w:pPr>
        <w:ind w:left="284"/>
        <w:jc w:val="both"/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rPr>
          <w:rFonts w:cstheme="minorHAnsi"/>
        </w:rPr>
        <w:t xml:space="preserve"> </w:t>
      </w:r>
      <w:r w:rsidRPr="00F07490">
        <w:t>E</w:t>
      </w:r>
      <w:r w:rsidR="000E1D40" w:rsidRPr="00F07490">
        <w:t>stá investido(a) em cargo em comissão ou designado(a) para exercício de função gratificada de:</w:t>
      </w:r>
    </w:p>
    <w:p w14:paraId="32FDB02A" w14:textId="5D7CCABF" w:rsidR="000E1D40" w:rsidRPr="00F07490" w:rsidRDefault="000E1D40" w:rsidP="00F07490">
      <w:pPr>
        <w:ind w:left="708"/>
        <w:jc w:val="both"/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Direção ou Chefia em unidades administrativas em nível de Direção; </w:t>
      </w:r>
    </w:p>
    <w:p w14:paraId="6C9F4242" w14:textId="52C663DA" w:rsidR="000E1D40" w:rsidRPr="00F07490" w:rsidRDefault="000E1D40" w:rsidP="00F07490">
      <w:pPr>
        <w:ind w:left="708"/>
        <w:jc w:val="both"/>
        <w:rPr>
          <w:rFonts w:cstheme="minorHAnsi"/>
        </w:rPr>
      </w:pPr>
      <w:r w:rsidRPr="00F0749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Gerente ou equivalente;</w:t>
      </w:r>
    </w:p>
    <w:p w14:paraId="6D7E5284" w14:textId="40D4F84E" w:rsidR="000E1D40" w:rsidRPr="00F07490" w:rsidRDefault="000E1D40" w:rsidP="00F07490">
      <w:pPr>
        <w:ind w:left="708"/>
        <w:jc w:val="both"/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Assessoramento, com remuneração igual ou superior à Referência QCE-04; </w:t>
      </w:r>
    </w:p>
    <w:p w14:paraId="408D3F44" w14:textId="36231A40" w:rsidR="00742933" w:rsidRPr="00F07490" w:rsidRDefault="00742933" w:rsidP="00F07490">
      <w:pPr>
        <w:pStyle w:val="PargrafodaLista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cstheme="minorHAnsi"/>
        </w:rPr>
      </w:pPr>
      <w:r w:rsidRPr="00F07490">
        <w:rPr>
          <w:rFonts w:cstheme="minorHAnsi"/>
        </w:rPr>
        <w:t>O(A) Servidor(a):</w:t>
      </w:r>
    </w:p>
    <w:p w14:paraId="52C36BA2" w14:textId="4DD655A1" w:rsidR="00742933" w:rsidRPr="00F07490" w:rsidRDefault="00653D51" w:rsidP="00F07490">
      <w:pPr>
        <w:pStyle w:val="PargrafodaLista"/>
        <w:spacing w:line="360" w:lineRule="auto"/>
        <w:ind w:left="284"/>
        <w:jc w:val="both"/>
      </w:pPr>
      <w:r w:rsidRPr="00F0749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Possui redução de carga horária prevista no art. 20, § 3º, da LC nº 46, de 1994;</w:t>
      </w:r>
    </w:p>
    <w:p w14:paraId="12BC6E92" w14:textId="1CA05109" w:rsidR="000E1D40" w:rsidRDefault="00653D51" w:rsidP="00F07490">
      <w:pPr>
        <w:pStyle w:val="PargrafodaLista"/>
        <w:spacing w:line="360" w:lineRule="auto"/>
        <w:ind w:left="284"/>
        <w:jc w:val="both"/>
      </w:pPr>
      <w:r w:rsidRPr="00F07490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 w:rsidRPr="00F07490">
        <w:t xml:space="preserve"> Possui horário especial de estudante ou a licença para especialização ou o horário especial de estudante previstos, respectivamente, nos arts. 22 e 57, inciso III, da LC nº 46, de 1994</w:t>
      </w:r>
      <w:r w:rsidR="005B3AE4">
        <w:t>;</w:t>
      </w:r>
    </w:p>
    <w:p w14:paraId="5BFC5ED9" w14:textId="03A9A8E1" w:rsidR="005B3AE4" w:rsidRPr="00F07490" w:rsidRDefault="005B3AE4" w:rsidP="005B3AE4">
      <w:pPr>
        <w:pStyle w:val="PargrafodaLista"/>
        <w:spacing w:line="360" w:lineRule="auto"/>
        <w:ind w:left="284"/>
        <w:jc w:val="both"/>
      </w:pPr>
      <w:r w:rsidRPr="00F0749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90">
        <w:rPr>
          <w:rFonts w:cstheme="minorHAnsi"/>
        </w:rPr>
        <w:instrText xml:space="preserve"> FORMCHECKBOX </w:instrText>
      </w:r>
      <w:r w:rsidRPr="00F07490">
        <w:rPr>
          <w:rFonts w:cstheme="minorHAnsi"/>
        </w:rPr>
      </w:r>
      <w:r w:rsidRPr="00F07490">
        <w:rPr>
          <w:rFonts w:cstheme="minorHAnsi"/>
        </w:rPr>
        <w:fldChar w:fldCharType="separate"/>
      </w:r>
      <w:r w:rsidRPr="00F07490">
        <w:rPr>
          <w:rFonts w:cstheme="minorHAnsi"/>
        </w:rPr>
        <w:fldChar w:fldCharType="end"/>
      </w:r>
      <w:r>
        <w:rPr>
          <w:rFonts w:cstheme="minorHAnsi"/>
        </w:rPr>
        <w:t xml:space="preserve"> Trocou de setor nos últimos 60 dias.</w:t>
      </w:r>
    </w:p>
    <w:tbl>
      <w:tblPr>
        <w:tblStyle w:val="Tabelacomgrad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0210"/>
      </w:tblGrid>
      <w:tr w:rsidR="00755054" w:rsidRPr="00F07490" w14:paraId="099BACC2" w14:textId="77777777" w:rsidTr="00717705">
        <w:tc>
          <w:tcPr>
            <w:tcW w:w="10210" w:type="dxa"/>
            <w:shd w:val="clear" w:color="auto" w:fill="D9D9D9" w:themeFill="background1" w:themeFillShade="D9"/>
          </w:tcPr>
          <w:p w14:paraId="476F083B" w14:textId="7C990C7F" w:rsidR="00755054" w:rsidRPr="00F07490" w:rsidRDefault="00755054" w:rsidP="00F07490">
            <w:pPr>
              <w:jc w:val="both"/>
              <w:rPr>
                <w:b/>
                <w:bCs/>
              </w:rPr>
            </w:pPr>
            <w:r w:rsidRPr="00F07490">
              <w:rPr>
                <w:b/>
                <w:bCs/>
              </w:rPr>
              <w:t xml:space="preserve">PARECER DO </w:t>
            </w:r>
            <w:r w:rsidR="00C44F81">
              <w:rPr>
                <w:b/>
                <w:bCs/>
              </w:rPr>
              <w:t>S</w:t>
            </w:r>
            <w:r w:rsidRPr="00F07490">
              <w:rPr>
                <w:b/>
                <w:bCs/>
              </w:rPr>
              <w:t>RH:</w:t>
            </w:r>
          </w:p>
        </w:tc>
      </w:tr>
      <w:tr w:rsidR="00682DD0" w:rsidRPr="00F07490" w14:paraId="3036DFE4" w14:textId="77777777" w:rsidTr="00717705">
        <w:tc>
          <w:tcPr>
            <w:tcW w:w="10210" w:type="dxa"/>
            <w:shd w:val="clear" w:color="auto" w:fill="FFFFFF" w:themeFill="background1"/>
          </w:tcPr>
          <w:p w14:paraId="29137A31" w14:textId="1A740A65" w:rsidR="00183BC6" w:rsidRDefault="00216899" w:rsidP="00183BC6">
            <w:pPr>
              <w:spacing w:before="24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="00682DD0" w:rsidRPr="00F07490">
              <w:rPr>
                <w:rFonts w:cstheme="minorHAnsi"/>
              </w:rPr>
              <w:t xml:space="preserve"> Solicitação Deferida.</w:t>
            </w:r>
            <w:r w:rsidR="00F07490">
              <w:rPr>
                <w:rFonts w:cstheme="minorHAnsi"/>
              </w:rPr>
              <w:t xml:space="preserve"> Segue </w:t>
            </w:r>
            <w:r w:rsidR="00682DD0" w:rsidRPr="00F07490">
              <w:rPr>
                <w:rFonts w:cstheme="minorHAnsi"/>
              </w:rPr>
              <w:t>para elaboração do PLANO DE TRABALHO INDIVIDUAL e TERMO DE COMPROMISSO, a serem assinados pelas partes e entranhados ao processo de Teletrabalho.</w:t>
            </w:r>
          </w:p>
          <w:p w14:paraId="3A32F4A1" w14:textId="77777777" w:rsidR="00183BC6" w:rsidRDefault="00183BC6" w:rsidP="00183BC6">
            <w:pPr>
              <w:spacing w:line="276" w:lineRule="auto"/>
              <w:jc w:val="both"/>
              <w:rPr>
                <w:rFonts w:cstheme="minorHAnsi"/>
              </w:rPr>
            </w:pPr>
          </w:p>
          <w:p w14:paraId="1572904B" w14:textId="38F1AE27" w:rsidR="000F7BCD" w:rsidRDefault="000F7BCD" w:rsidP="00183BC6">
            <w:pPr>
              <w:spacing w:line="276" w:lineRule="auto"/>
              <w:jc w:val="both"/>
              <w:rPr>
                <w:rFonts w:cstheme="minorHAnsi"/>
              </w:rPr>
            </w:pPr>
            <w:r w:rsidRPr="000F7BCD">
              <w:rPr>
                <w:rFonts w:cstheme="minorHAnsi"/>
                <w:b/>
                <w:bCs/>
              </w:rPr>
              <w:t>ATENÇÃO</w:t>
            </w:r>
            <w:r>
              <w:rPr>
                <w:rFonts w:cstheme="minorHAnsi"/>
              </w:rPr>
              <w:t xml:space="preserve">: Em caso de solicitação de Teletrabalho Contínuo, o TERMO DE COMPROMISSO deverá ser feito somente após autorização </w:t>
            </w:r>
            <w:r w:rsidR="00C44F81">
              <w:rPr>
                <w:rFonts w:cstheme="minorHAnsi"/>
              </w:rPr>
              <w:t xml:space="preserve">expressa da modalidade </w:t>
            </w:r>
            <w:r w:rsidR="00C44F81" w:rsidRPr="00C44F81">
              <w:rPr>
                <w:rFonts w:cstheme="minorHAnsi"/>
              </w:rPr>
              <w:t>mediante justificativa formal e individualizada de interesse público</w:t>
            </w:r>
            <w:r>
              <w:rPr>
                <w:rFonts w:cstheme="minorHAnsi"/>
              </w:rPr>
              <w:t>.</w:t>
            </w:r>
          </w:p>
          <w:p w14:paraId="3E286EFE" w14:textId="2D20E40F" w:rsidR="00A83293" w:rsidRPr="00F07490" w:rsidRDefault="00A83293" w:rsidP="00F07490">
            <w:pPr>
              <w:spacing w:before="24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Nº DO TERMO DE COMPROMISSO: </w:t>
            </w:r>
            <w:r w:rsidR="00216899" w:rsidRPr="00216899">
              <w:rPr>
                <w:rFonts w:cstheme="minorHAnsi"/>
                <w:b/>
                <w:bCs/>
              </w:rPr>
              <w:t>_____</w:t>
            </w:r>
            <w:r w:rsidR="00216899">
              <w:rPr>
                <w:rFonts w:cstheme="minorHAnsi"/>
                <w:b/>
                <w:bCs/>
              </w:rPr>
              <w:t>__________</w:t>
            </w:r>
          </w:p>
        </w:tc>
      </w:tr>
      <w:tr w:rsidR="00755054" w:rsidRPr="00F07490" w14:paraId="0C295EB1" w14:textId="77777777" w:rsidTr="00717705">
        <w:tc>
          <w:tcPr>
            <w:tcW w:w="10210" w:type="dxa"/>
          </w:tcPr>
          <w:p w14:paraId="0AF228F9" w14:textId="071A9168" w:rsidR="00004FB2" w:rsidRDefault="00755054" w:rsidP="00004FB2">
            <w:pPr>
              <w:spacing w:before="240" w:line="360" w:lineRule="auto"/>
              <w:jc w:val="both"/>
              <w:rPr>
                <w:rFonts w:cstheme="minorHAnsi"/>
              </w:rPr>
            </w:pPr>
            <w:r w:rsidRPr="00F0749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490">
              <w:rPr>
                <w:rFonts w:cstheme="minorHAnsi"/>
              </w:rPr>
              <w:instrText xml:space="preserve"> FORMCHECKBOX </w:instrText>
            </w:r>
            <w:r w:rsidRPr="00F07490">
              <w:rPr>
                <w:rFonts w:cstheme="minorHAnsi"/>
              </w:rPr>
            </w:r>
            <w:r w:rsidRPr="00F07490">
              <w:rPr>
                <w:rFonts w:cstheme="minorHAnsi"/>
              </w:rPr>
              <w:fldChar w:fldCharType="separate"/>
            </w:r>
            <w:r w:rsidRPr="00F07490">
              <w:rPr>
                <w:rFonts w:cstheme="minorHAnsi"/>
              </w:rPr>
              <w:fldChar w:fldCharType="end"/>
            </w:r>
            <w:r w:rsidRPr="00F07490">
              <w:rPr>
                <w:rFonts w:cstheme="minorHAnsi"/>
              </w:rPr>
              <w:t xml:space="preserve"> Solicitação indeferida pelo motivo de:</w:t>
            </w:r>
          </w:p>
          <w:sdt>
            <w:sdtPr>
              <w:rPr>
                <w:rFonts w:cstheme="minorHAnsi"/>
              </w:rPr>
              <w:id w:val="-1189756773"/>
              <w:placeholder>
                <w:docPart w:val="DefaultPlaceholder_-1854013440"/>
              </w:placeholder>
              <w:showingPlcHdr/>
            </w:sdtPr>
            <w:sdtContent>
              <w:p w14:paraId="2148F80F" w14:textId="3C43E803" w:rsidR="00004FB2" w:rsidRDefault="00A83293" w:rsidP="005B3AE4">
                <w:pPr>
                  <w:spacing w:line="360" w:lineRule="auto"/>
                  <w:jc w:val="both"/>
                  <w:rPr>
                    <w:rFonts w:cstheme="minorHAnsi"/>
                  </w:rPr>
                </w:pPr>
                <w:r w:rsidRPr="000854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9E61E67" w14:textId="4A96817B" w:rsidR="00755054" w:rsidRPr="00F07490" w:rsidRDefault="00755054" w:rsidP="00183BC6">
            <w:pPr>
              <w:spacing w:line="276" w:lineRule="auto"/>
              <w:jc w:val="both"/>
            </w:pPr>
            <w:r w:rsidRPr="00F07490">
              <w:t xml:space="preserve">À Chefia imediata, para ciência. </w:t>
            </w:r>
          </w:p>
        </w:tc>
      </w:tr>
    </w:tbl>
    <w:p w14:paraId="3CC885FA" w14:textId="257A7CA9" w:rsidR="00F07490" w:rsidRDefault="00682DD0" w:rsidP="000F7BCD">
      <w:pPr>
        <w:pStyle w:val="PargrafodaLista"/>
        <w:spacing w:before="240" w:after="0" w:line="276" w:lineRule="auto"/>
        <w:ind w:left="284"/>
        <w:jc w:val="right"/>
        <w:rPr>
          <w:rFonts w:cstheme="minorHAnsi"/>
        </w:rPr>
      </w:pPr>
      <w:r w:rsidRPr="00F07490">
        <w:t xml:space="preserve">Vitória, </w:t>
      </w:r>
      <w:r w:rsidR="00216899">
        <w:rPr>
          <w:rFonts w:cstheme="minorHAnsi"/>
        </w:rPr>
        <w:t>____</w:t>
      </w:r>
      <w:r w:rsidRPr="00F07490">
        <w:rPr>
          <w:rFonts w:cstheme="minorHAnsi"/>
        </w:rPr>
        <w:t xml:space="preserve"> de </w:t>
      </w:r>
      <w:r w:rsidR="00216899">
        <w:rPr>
          <w:rFonts w:cstheme="minorHAnsi"/>
        </w:rPr>
        <w:t>_____</w:t>
      </w:r>
      <w:r w:rsidRPr="00F07490">
        <w:rPr>
          <w:rFonts w:cstheme="minorHAnsi"/>
        </w:rPr>
        <w:t xml:space="preserve"> de 202</w:t>
      </w:r>
      <w:r w:rsidR="00216899">
        <w:rPr>
          <w:rFonts w:cstheme="minorHAnsi"/>
        </w:rPr>
        <w:t>__</w:t>
      </w:r>
      <w:r w:rsidRPr="00F07490">
        <w:rPr>
          <w:rFonts w:cstheme="minorHAnsi"/>
        </w:rPr>
        <w:t>.</w:t>
      </w:r>
    </w:p>
    <w:p w14:paraId="7DD9B176" w14:textId="009A5C03" w:rsidR="00C6281A" w:rsidRPr="00F07490" w:rsidRDefault="00F07490" w:rsidP="00F07490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(Assin</w:t>
      </w:r>
      <w:r w:rsidR="00682DD0" w:rsidRPr="00F07490">
        <w:t>atura Eletrônica)</w:t>
      </w:r>
    </w:p>
    <w:sectPr w:rsidR="00C6281A" w:rsidRPr="00F07490" w:rsidSect="00183BC6">
      <w:headerReference w:type="default" r:id="rId8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B3A0" w14:textId="77777777" w:rsidR="004F7293" w:rsidRDefault="004F7293" w:rsidP="000A69CF">
      <w:pPr>
        <w:spacing w:after="0" w:line="240" w:lineRule="auto"/>
      </w:pPr>
      <w:r>
        <w:separator/>
      </w:r>
    </w:p>
  </w:endnote>
  <w:endnote w:type="continuationSeparator" w:id="0">
    <w:p w14:paraId="66CE45C7" w14:textId="77777777" w:rsidR="004F7293" w:rsidRDefault="004F7293" w:rsidP="000A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4BC2" w14:textId="77777777" w:rsidR="004F7293" w:rsidRDefault="004F7293" w:rsidP="000A69CF">
      <w:pPr>
        <w:spacing w:after="0" w:line="240" w:lineRule="auto"/>
      </w:pPr>
      <w:r>
        <w:separator/>
      </w:r>
    </w:p>
  </w:footnote>
  <w:footnote w:type="continuationSeparator" w:id="0">
    <w:p w14:paraId="16CCADF7" w14:textId="77777777" w:rsidR="004F7293" w:rsidRDefault="004F7293" w:rsidP="000A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086F" w14:textId="5C993283" w:rsidR="000A69CF" w:rsidRPr="000F7BCD" w:rsidRDefault="00C44F81" w:rsidP="00C44F81">
    <w:pPr>
      <w:spacing w:after="0"/>
      <w:ind w:left="426"/>
      <w:rPr>
        <w:b/>
        <w:sz w:val="16"/>
        <w:szCs w:val="16"/>
      </w:rPr>
    </w:pPr>
    <w:r>
      <w:rPr>
        <w:noProof/>
      </w:rPr>
      <w:drawing>
        <wp:inline distT="0" distB="0" distL="0" distR="0" wp14:anchorId="2DDD3616" wp14:editId="1A70BD3D">
          <wp:extent cx="1456690" cy="596900"/>
          <wp:effectExtent l="0" t="0" r="0" b="0"/>
          <wp:docPr id="1944382110" name="Imagem 1" descr="SD_0001_16_LG_ARSP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93931" name="Imagem 846993931" descr="SD_0001_16_LG_ARSP_COR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9044E"/>
    <w:multiLevelType w:val="multilevel"/>
    <w:tmpl w:val="22E0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1456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CF"/>
    <w:rsid w:val="00004FB2"/>
    <w:rsid w:val="00092CA2"/>
    <w:rsid w:val="000A69CF"/>
    <w:rsid w:val="000E1D40"/>
    <w:rsid w:val="000F7BCD"/>
    <w:rsid w:val="00183BC6"/>
    <w:rsid w:val="00216899"/>
    <w:rsid w:val="002414F3"/>
    <w:rsid w:val="00257306"/>
    <w:rsid w:val="0028401D"/>
    <w:rsid w:val="002A079D"/>
    <w:rsid w:val="002D3DE1"/>
    <w:rsid w:val="00311A65"/>
    <w:rsid w:val="004601A9"/>
    <w:rsid w:val="004A1C32"/>
    <w:rsid w:val="004A5ABB"/>
    <w:rsid w:val="004A64F9"/>
    <w:rsid w:val="004B343E"/>
    <w:rsid w:val="004B3CCF"/>
    <w:rsid w:val="004F7293"/>
    <w:rsid w:val="005A66B2"/>
    <w:rsid w:val="005B3AE4"/>
    <w:rsid w:val="005C1C1C"/>
    <w:rsid w:val="005C3557"/>
    <w:rsid w:val="00653D51"/>
    <w:rsid w:val="0066372F"/>
    <w:rsid w:val="00682DD0"/>
    <w:rsid w:val="00691636"/>
    <w:rsid w:val="00717705"/>
    <w:rsid w:val="00742933"/>
    <w:rsid w:val="00755054"/>
    <w:rsid w:val="007F4394"/>
    <w:rsid w:val="00A83293"/>
    <w:rsid w:val="00B454D6"/>
    <w:rsid w:val="00B942EE"/>
    <w:rsid w:val="00BB5BEE"/>
    <w:rsid w:val="00BF1423"/>
    <w:rsid w:val="00C44F81"/>
    <w:rsid w:val="00C6281A"/>
    <w:rsid w:val="00C930BA"/>
    <w:rsid w:val="00DB7DD6"/>
    <w:rsid w:val="00E105D7"/>
    <w:rsid w:val="00E33551"/>
    <w:rsid w:val="00EC5688"/>
    <w:rsid w:val="00F07490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397CE"/>
  <w15:chartTrackingRefBased/>
  <w15:docId w15:val="{DD57F990-403C-4CAA-A3CB-AA53DB3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9CF"/>
  </w:style>
  <w:style w:type="paragraph" w:styleId="Rodap">
    <w:name w:val="footer"/>
    <w:basedOn w:val="Normal"/>
    <w:link w:val="Rodap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9CF"/>
  </w:style>
  <w:style w:type="table" w:styleId="Tabelacomgrade">
    <w:name w:val="Table Grid"/>
    <w:basedOn w:val="Tabelanormal"/>
    <w:uiPriority w:val="39"/>
    <w:rsid w:val="000A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A079D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A079D"/>
    <w:rPr>
      <w:color w:val="808080"/>
    </w:rPr>
  </w:style>
  <w:style w:type="paragraph" w:styleId="PargrafodaLista">
    <w:name w:val="List Paragraph"/>
    <w:basedOn w:val="Normal"/>
    <w:uiPriority w:val="34"/>
    <w:qFormat/>
    <w:rsid w:val="0009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DFDB8-96AE-49F8-8ED8-55BC5CD55061}"/>
      </w:docPartPr>
      <w:docPartBody>
        <w:p w:rsidR="00451B8B" w:rsidRDefault="00445562">
          <w:r w:rsidRPr="0008543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62"/>
    <w:rsid w:val="001B7D3C"/>
    <w:rsid w:val="00303F30"/>
    <w:rsid w:val="00311A65"/>
    <w:rsid w:val="00445562"/>
    <w:rsid w:val="00451B8B"/>
    <w:rsid w:val="004601A9"/>
    <w:rsid w:val="004A64F9"/>
    <w:rsid w:val="004B3CCF"/>
    <w:rsid w:val="009B4D73"/>
    <w:rsid w:val="00C3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55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AFD1-504E-4195-872C-85F85FFC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Verdan Recco</dc:creator>
  <cp:keywords/>
  <dc:description/>
  <cp:lastModifiedBy>ARIANE REIS</cp:lastModifiedBy>
  <cp:revision>3</cp:revision>
  <cp:lastPrinted>2024-12-04T12:38:00Z</cp:lastPrinted>
  <dcterms:created xsi:type="dcterms:W3CDTF">2025-04-10T17:49:00Z</dcterms:created>
  <dcterms:modified xsi:type="dcterms:W3CDTF">2025-09-26T00:59:00Z</dcterms:modified>
</cp:coreProperties>
</file>